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E72" w:rsidRDefault="004F6E72" w:rsidP="004F6E72">
      <w:pPr>
        <w:shd w:val="clear" w:color="auto" w:fill="FFFFFF"/>
        <w:spacing w:after="0" w:line="0" w:lineRule="atLeast"/>
        <w:jc w:val="center"/>
      </w:pPr>
    </w:p>
    <w:p w:rsidR="00D3749F" w:rsidRDefault="00D3749F" w:rsidP="004F6E72">
      <w:pPr>
        <w:shd w:val="clear" w:color="auto" w:fill="FFFFFF"/>
        <w:spacing w:after="0" w:line="0" w:lineRule="atLeast"/>
        <w:jc w:val="center"/>
      </w:pPr>
    </w:p>
    <w:p w:rsidR="00D3749F" w:rsidRDefault="00D3749F" w:rsidP="004F6E72">
      <w:pPr>
        <w:shd w:val="clear" w:color="auto" w:fill="FFFFFF"/>
        <w:spacing w:after="0" w:line="0" w:lineRule="atLeast"/>
        <w:jc w:val="center"/>
      </w:pPr>
    </w:p>
    <w:p w:rsidR="00D3749F" w:rsidRDefault="00D3749F" w:rsidP="00D3749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proofErr w:type="spellStart"/>
      <w:r w:rsidRPr="00A91F3B">
        <w:rPr>
          <w:rFonts w:ascii="Times New Roman" w:hAnsi="Times New Roman"/>
          <w:b/>
          <w:bCs/>
          <w:sz w:val="24"/>
          <w:szCs w:val="28"/>
        </w:rPr>
        <w:t>Ремонтненский</w:t>
      </w:r>
      <w:proofErr w:type="spellEnd"/>
      <w:r w:rsidRPr="00A91F3B">
        <w:rPr>
          <w:rFonts w:ascii="Times New Roman" w:hAnsi="Times New Roman"/>
          <w:b/>
          <w:bCs/>
          <w:sz w:val="24"/>
          <w:szCs w:val="28"/>
        </w:rPr>
        <w:t xml:space="preserve"> район пос. </w:t>
      </w:r>
      <w:proofErr w:type="spellStart"/>
      <w:r w:rsidRPr="00A91F3B">
        <w:rPr>
          <w:rFonts w:ascii="Times New Roman" w:hAnsi="Times New Roman"/>
          <w:b/>
          <w:bCs/>
          <w:sz w:val="24"/>
          <w:szCs w:val="28"/>
        </w:rPr>
        <w:t>Краснопартизанский</w:t>
      </w:r>
      <w:proofErr w:type="spellEnd"/>
    </w:p>
    <w:p w:rsidR="00D3749F" w:rsidRPr="00A91F3B" w:rsidRDefault="00D3749F" w:rsidP="00D3749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A91F3B">
        <w:rPr>
          <w:rFonts w:ascii="Times New Roman" w:hAnsi="Times New Roman"/>
          <w:bCs/>
          <w:sz w:val="24"/>
          <w:szCs w:val="28"/>
        </w:rPr>
        <w:t>МУНИЦИПАЛЬНОЕ БЮДЖЕТНОЕ ОБЩЕОБРАЗОВАТЕЛЬНОЕ УЧРЕЖДЕНИЕ КРАСНОПАРТИЗАНСКАЯ СРЕДНЯЯ ШКОЛА</w:t>
      </w:r>
    </w:p>
    <w:p w:rsidR="00D3749F" w:rsidRPr="00A91F3B" w:rsidRDefault="00D3749F" w:rsidP="00D3749F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tbl>
      <w:tblPr>
        <w:tblStyle w:val="1"/>
        <w:tblpPr w:leftFromText="180" w:rightFromText="180" w:vertAnchor="text" w:horzAnchor="margin" w:tblpXSpec="right" w:tblpY="-18"/>
        <w:tblOverlap w:val="never"/>
        <w:tblW w:w="10398" w:type="dxa"/>
        <w:tblLayout w:type="fixed"/>
        <w:tblLook w:val="04A0"/>
      </w:tblPr>
      <w:tblGrid>
        <w:gridCol w:w="3466"/>
        <w:gridCol w:w="3466"/>
        <w:gridCol w:w="3466"/>
      </w:tblGrid>
      <w:tr w:rsidR="00D3749F" w:rsidRPr="000073B4" w:rsidTr="00E03D73">
        <w:trPr>
          <w:trHeight w:val="1550"/>
        </w:trPr>
        <w:tc>
          <w:tcPr>
            <w:tcW w:w="3466" w:type="dxa"/>
          </w:tcPr>
          <w:p w:rsidR="00D3749F" w:rsidRPr="00E728E5" w:rsidRDefault="00D3749F" w:rsidP="00E03D73"/>
          <w:p w:rsidR="00D3749F" w:rsidRPr="00E728E5" w:rsidRDefault="00D3749F" w:rsidP="00E03D73">
            <w:r w:rsidRPr="00E728E5">
              <w:t>РАССМОТРЕНО</w:t>
            </w:r>
          </w:p>
          <w:p w:rsidR="00D3749F" w:rsidRPr="00E728E5" w:rsidRDefault="00D3749F" w:rsidP="00E03D73">
            <w:r w:rsidRPr="00E728E5">
              <w:t>на заседании ШМО учителей начальных классов</w:t>
            </w:r>
          </w:p>
          <w:p w:rsidR="00D3749F" w:rsidRPr="00E728E5" w:rsidRDefault="00D3749F" w:rsidP="00E03D73">
            <w:r w:rsidRPr="00E728E5">
              <w:t>Протокол № 1 от 31.08.2021 г.</w:t>
            </w:r>
          </w:p>
          <w:p w:rsidR="00D3749F" w:rsidRPr="00E728E5" w:rsidRDefault="00D3749F" w:rsidP="00E03D73">
            <w:r w:rsidRPr="00E728E5">
              <w:t>Руководитель ШМО:</w:t>
            </w:r>
          </w:p>
          <w:p w:rsidR="00D3749F" w:rsidRPr="00E728E5" w:rsidRDefault="00D3749F" w:rsidP="00E03D73">
            <w:r w:rsidRPr="00E728E5">
              <w:t>__________ Н.Е.Ковалёва</w:t>
            </w:r>
          </w:p>
          <w:p w:rsidR="00D3749F" w:rsidRPr="00E728E5" w:rsidRDefault="00D3749F" w:rsidP="00E03D73"/>
        </w:tc>
        <w:tc>
          <w:tcPr>
            <w:tcW w:w="3466" w:type="dxa"/>
          </w:tcPr>
          <w:p w:rsidR="00D3749F" w:rsidRPr="00E728E5" w:rsidRDefault="00D3749F" w:rsidP="00E03D73"/>
          <w:p w:rsidR="00D3749F" w:rsidRPr="00E728E5" w:rsidRDefault="00D3749F" w:rsidP="00E03D73">
            <w:r w:rsidRPr="00E728E5">
              <w:t>СОГЛАСОВАНО</w:t>
            </w:r>
          </w:p>
          <w:p w:rsidR="00D3749F" w:rsidRPr="00E728E5" w:rsidRDefault="00D3749F" w:rsidP="00E03D73">
            <w:r w:rsidRPr="00E728E5">
              <w:t>Зам. директора по УР</w:t>
            </w:r>
          </w:p>
          <w:p w:rsidR="00D3749F" w:rsidRPr="00E728E5" w:rsidRDefault="00D3749F" w:rsidP="00E03D73">
            <w:r w:rsidRPr="00E728E5">
              <w:t>_________  М.Н.Водопьянова</w:t>
            </w:r>
          </w:p>
          <w:p w:rsidR="00D3749F" w:rsidRPr="00E728E5" w:rsidRDefault="00D3749F" w:rsidP="00E03D73">
            <w:r w:rsidRPr="00E728E5">
              <w:t>31.08.2021 г.</w:t>
            </w:r>
          </w:p>
        </w:tc>
        <w:tc>
          <w:tcPr>
            <w:tcW w:w="3466" w:type="dxa"/>
          </w:tcPr>
          <w:p w:rsidR="00D3749F" w:rsidRPr="00E728E5" w:rsidRDefault="00D3749F" w:rsidP="00E03D73"/>
          <w:p w:rsidR="00D3749F" w:rsidRPr="00E728E5" w:rsidRDefault="00D3749F" w:rsidP="00E03D73">
            <w:r w:rsidRPr="00E728E5">
              <w:t>УТВЕРЖДЕНО</w:t>
            </w:r>
          </w:p>
          <w:p w:rsidR="00D3749F" w:rsidRPr="00E728E5" w:rsidRDefault="00D3749F" w:rsidP="00E03D73">
            <w:r w:rsidRPr="00E728E5">
              <w:t xml:space="preserve">Директор МБОУ </w:t>
            </w:r>
            <w:proofErr w:type="spellStart"/>
            <w:r w:rsidRPr="00E728E5">
              <w:t>Краснопартизанской</w:t>
            </w:r>
            <w:proofErr w:type="spellEnd"/>
            <w:r w:rsidRPr="00E728E5">
              <w:t xml:space="preserve"> СШ</w:t>
            </w:r>
          </w:p>
          <w:p w:rsidR="00D3749F" w:rsidRPr="00E728E5" w:rsidRDefault="00D3749F" w:rsidP="00E03D73">
            <w:r w:rsidRPr="00E728E5">
              <w:t xml:space="preserve">Приказ от 01.09.2021 г. № </w:t>
            </w:r>
            <w:r w:rsidR="00E728E5">
              <w:t>66</w:t>
            </w:r>
          </w:p>
          <w:p w:rsidR="00D3749F" w:rsidRPr="00E728E5" w:rsidRDefault="00D3749F" w:rsidP="00E03D73">
            <w:r w:rsidRPr="00E728E5">
              <w:t>__________ Г.Л.Кравцова</w:t>
            </w:r>
          </w:p>
        </w:tc>
      </w:tr>
    </w:tbl>
    <w:p w:rsidR="00D3749F" w:rsidRPr="00197D69" w:rsidRDefault="00D3749F" w:rsidP="00D3749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3749F" w:rsidRDefault="00D3749F" w:rsidP="00D3749F">
      <w:pPr>
        <w:rPr>
          <w:rFonts w:ascii="Times New Roman" w:hAnsi="Times New Roman"/>
          <w:bCs/>
          <w:sz w:val="28"/>
          <w:szCs w:val="28"/>
        </w:rPr>
      </w:pPr>
    </w:p>
    <w:p w:rsidR="0053708D" w:rsidRDefault="0053708D" w:rsidP="00D3749F"/>
    <w:p w:rsidR="004F6E72" w:rsidRDefault="004F6E72" w:rsidP="004F6E72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0479CA">
        <w:rPr>
          <w:rFonts w:ascii="Times New Roman" w:hAnsi="Times New Roman" w:cs="Times New Roman"/>
          <w:b/>
          <w:bCs/>
          <w:spacing w:val="1"/>
          <w:sz w:val="28"/>
          <w:szCs w:val="28"/>
        </w:rPr>
        <w:t>РАБОЧАЯ ПРОГРАММА</w:t>
      </w:r>
      <w:r w:rsidR="00D3749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</w:p>
    <w:p w:rsidR="00D3749F" w:rsidRDefault="00D3749F" w:rsidP="00D3749F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литературному чтению на родном языке</w:t>
      </w:r>
    </w:p>
    <w:p w:rsidR="00D3749F" w:rsidRDefault="00D3749F" w:rsidP="00D3749F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Уровень общего образования: </w:t>
      </w:r>
      <w:r>
        <w:rPr>
          <w:rFonts w:ascii="Times New Roman" w:hAnsi="Times New Roman"/>
          <w:bCs/>
          <w:sz w:val="28"/>
          <w:szCs w:val="28"/>
          <w:u w:val="single"/>
        </w:rPr>
        <w:t>началь</w:t>
      </w:r>
      <w:r w:rsidRPr="00CB4A03">
        <w:rPr>
          <w:rFonts w:ascii="Times New Roman" w:hAnsi="Times New Roman"/>
          <w:bCs/>
          <w:sz w:val="28"/>
          <w:szCs w:val="28"/>
          <w:u w:val="single"/>
        </w:rPr>
        <w:t>ное общее образование</w:t>
      </w:r>
      <w:r>
        <w:rPr>
          <w:rFonts w:ascii="Times New Roman" w:hAnsi="Times New Roman"/>
          <w:bCs/>
          <w:sz w:val="28"/>
          <w:szCs w:val="28"/>
          <w:u w:val="single"/>
        </w:rPr>
        <w:t>, 4 класс</w:t>
      </w:r>
    </w:p>
    <w:p w:rsidR="00D3749F" w:rsidRPr="00197D69" w:rsidRDefault="00D3749F" w:rsidP="00D3749F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Срок реализации программы: </w:t>
      </w:r>
      <w:r w:rsidRPr="00CB4A03">
        <w:rPr>
          <w:rFonts w:ascii="Times New Roman" w:hAnsi="Times New Roman"/>
          <w:bCs/>
          <w:sz w:val="28"/>
          <w:szCs w:val="28"/>
          <w:u w:val="single"/>
        </w:rPr>
        <w:t>2021-2022 учебный год</w:t>
      </w:r>
    </w:p>
    <w:p w:rsidR="00D3749F" w:rsidRPr="00A91F3B" w:rsidRDefault="00D3749F" w:rsidP="00D3749F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197D69">
        <w:rPr>
          <w:rFonts w:ascii="Times New Roman" w:hAnsi="Times New Roman"/>
          <w:bCs/>
          <w:sz w:val="28"/>
          <w:szCs w:val="28"/>
        </w:rPr>
        <w:t>Количество часов</w:t>
      </w:r>
      <w:r>
        <w:rPr>
          <w:rFonts w:ascii="Times New Roman" w:hAnsi="Times New Roman"/>
          <w:bCs/>
          <w:sz w:val="28"/>
          <w:szCs w:val="28"/>
        </w:rPr>
        <w:t>:</w:t>
      </w:r>
      <w:r w:rsidRPr="00A91F3B">
        <w:rPr>
          <w:rFonts w:ascii="Times New Roman" w:hAnsi="Times New Roman"/>
          <w:bCs/>
          <w:sz w:val="28"/>
          <w:szCs w:val="28"/>
          <w:u w:val="single"/>
        </w:rPr>
        <w:t>1 час в неделю, 34 часа за год</w:t>
      </w:r>
    </w:p>
    <w:p w:rsidR="00D3749F" w:rsidRDefault="00D3749F" w:rsidP="00D3749F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Учи</w:t>
      </w:r>
      <w:r w:rsidRPr="00197D69">
        <w:rPr>
          <w:rFonts w:ascii="Times New Roman" w:hAnsi="Times New Roman"/>
          <w:bCs/>
          <w:sz w:val="28"/>
          <w:szCs w:val="28"/>
        </w:rPr>
        <w:t>тел</w:t>
      </w:r>
      <w:r>
        <w:rPr>
          <w:rFonts w:ascii="Times New Roman" w:hAnsi="Times New Roman"/>
          <w:bCs/>
          <w:sz w:val="28"/>
          <w:szCs w:val="28"/>
        </w:rPr>
        <w:t>ь</w:t>
      </w:r>
      <w:r w:rsidRPr="00197D6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Келлерова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Елена Дмитриевна</w:t>
      </w:r>
    </w:p>
    <w:p w:rsidR="00D3749F" w:rsidRDefault="00D3749F" w:rsidP="00D3749F">
      <w:pPr>
        <w:shd w:val="clear" w:color="auto" w:fill="FFFFFF"/>
        <w:spacing w:after="0" w:line="0" w:lineRule="atLeast"/>
        <w:jc w:val="center"/>
      </w:pPr>
    </w:p>
    <w:p w:rsidR="004F6E72" w:rsidRPr="000479CA" w:rsidRDefault="004F6E72" w:rsidP="00E728E5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0479CA">
        <w:rPr>
          <w:rFonts w:ascii="Times New Roman" w:hAnsi="Times New Roman" w:cs="Times New Roman"/>
          <w:bCs/>
          <w:spacing w:val="1"/>
          <w:sz w:val="28"/>
          <w:szCs w:val="28"/>
        </w:rPr>
        <w:t>Программа разработана на основе</w:t>
      </w:r>
    </w:p>
    <w:p w:rsidR="00E21A03" w:rsidRPr="00F25174" w:rsidRDefault="00E21A03" w:rsidP="00E21A03">
      <w:pPr>
        <w:rPr>
          <w:rFonts w:ascii="Times New Roman" w:hAnsi="Times New Roman" w:cs="Times New Roman"/>
          <w:bCs/>
          <w:sz w:val="28"/>
        </w:rPr>
      </w:pPr>
      <w:r w:rsidRPr="00E21A03">
        <w:rPr>
          <w:rFonts w:ascii="Times New Roman" w:hAnsi="Times New Roman" w:cs="Times New Roman"/>
          <w:bCs/>
          <w:sz w:val="28"/>
        </w:rPr>
        <w:t xml:space="preserve">Требований Федерального государственного образовательного стандарта начального общего образования и авторской программы «Литературное чтение на родном языке» 1-4 классы «Мой край (Составители </w:t>
      </w:r>
      <w:proofErr w:type="spellStart"/>
      <w:r w:rsidRPr="00E21A03">
        <w:rPr>
          <w:rFonts w:ascii="Times New Roman" w:hAnsi="Times New Roman" w:cs="Times New Roman"/>
          <w:bCs/>
          <w:sz w:val="28"/>
        </w:rPr>
        <w:t>Бутенко</w:t>
      </w:r>
      <w:proofErr w:type="spellEnd"/>
      <w:r w:rsidRPr="00E21A03">
        <w:rPr>
          <w:rFonts w:ascii="Times New Roman" w:hAnsi="Times New Roman" w:cs="Times New Roman"/>
          <w:bCs/>
          <w:sz w:val="28"/>
        </w:rPr>
        <w:t xml:space="preserve"> Т.А., </w:t>
      </w:r>
      <w:proofErr w:type="spellStart"/>
      <w:r w:rsidRPr="00E21A03">
        <w:rPr>
          <w:rFonts w:ascii="Times New Roman" w:hAnsi="Times New Roman" w:cs="Times New Roman"/>
          <w:bCs/>
          <w:sz w:val="28"/>
        </w:rPr>
        <w:t>Небратенко</w:t>
      </w:r>
      <w:proofErr w:type="spellEnd"/>
      <w:r w:rsidRPr="00E21A03">
        <w:rPr>
          <w:rFonts w:ascii="Times New Roman" w:hAnsi="Times New Roman" w:cs="Times New Roman"/>
          <w:bCs/>
          <w:sz w:val="28"/>
        </w:rPr>
        <w:t xml:space="preserve"> В.Б. и др.)»</w:t>
      </w:r>
      <w:r w:rsidR="009655FD">
        <w:rPr>
          <w:rFonts w:ascii="Times New Roman" w:hAnsi="Times New Roman" w:cs="Times New Roman"/>
          <w:sz w:val="28"/>
        </w:rPr>
        <w:t xml:space="preserve">, </w:t>
      </w:r>
      <w:r w:rsidRPr="00E21A03">
        <w:rPr>
          <w:rFonts w:ascii="Times New Roman" w:hAnsi="Times New Roman" w:cs="Times New Roman"/>
          <w:bCs/>
          <w:sz w:val="28"/>
        </w:rPr>
        <w:t>Программ</w:t>
      </w:r>
      <w:r w:rsidR="009655FD">
        <w:rPr>
          <w:rFonts w:ascii="Times New Roman" w:hAnsi="Times New Roman" w:cs="Times New Roman"/>
          <w:bCs/>
          <w:sz w:val="28"/>
        </w:rPr>
        <w:t>ы</w:t>
      </w:r>
      <w:r w:rsidRPr="00E21A03">
        <w:rPr>
          <w:rFonts w:ascii="Times New Roman" w:hAnsi="Times New Roman" w:cs="Times New Roman"/>
          <w:bCs/>
          <w:sz w:val="28"/>
        </w:rPr>
        <w:t xml:space="preserve"> вариативного курса «Литература Дона» (2 - 4 классы) </w:t>
      </w:r>
      <w:r w:rsidR="00F25174">
        <w:rPr>
          <w:rFonts w:ascii="Times New Roman" w:hAnsi="Times New Roman" w:cs="Times New Roman"/>
          <w:bCs/>
          <w:sz w:val="28"/>
        </w:rPr>
        <w:t xml:space="preserve">        </w:t>
      </w:r>
      <w:r w:rsidRPr="00E21A03">
        <w:rPr>
          <w:rFonts w:ascii="Times New Roman" w:hAnsi="Times New Roman" w:cs="Times New Roman"/>
          <w:bCs/>
          <w:sz w:val="28"/>
        </w:rPr>
        <w:t xml:space="preserve">авт. </w:t>
      </w:r>
      <w:proofErr w:type="spellStart"/>
      <w:r w:rsidRPr="00E21A03">
        <w:rPr>
          <w:rFonts w:ascii="Times New Roman" w:hAnsi="Times New Roman" w:cs="Times New Roman"/>
          <w:bCs/>
          <w:sz w:val="28"/>
        </w:rPr>
        <w:t>Т.А.Бутенко</w:t>
      </w:r>
      <w:proofErr w:type="spellEnd"/>
      <w:r w:rsidRPr="00E21A03">
        <w:rPr>
          <w:rFonts w:ascii="Times New Roman" w:hAnsi="Times New Roman" w:cs="Times New Roman"/>
          <w:bCs/>
          <w:sz w:val="28"/>
        </w:rPr>
        <w:t>, 2018</w:t>
      </w:r>
    </w:p>
    <w:p w:rsidR="00846CA3" w:rsidRPr="00846CA3" w:rsidRDefault="00846CA3" w:rsidP="00846CA3"/>
    <w:tbl>
      <w:tblPr>
        <w:tblW w:w="10065" w:type="dxa"/>
        <w:tblInd w:w="-14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065"/>
      </w:tblGrid>
      <w:tr w:rsidR="00846CA3" w:rsidRPr="00846CA3" w:rsidTr="00771B84">
        <w:trPr>
          <w:trHeight w:val="498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174" w:rsidRDefault="00F25174" w:rsidP="00965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CA3" w:rsidRPr="00E151D1" w:rsidRDefault="00846CA3" w:rsidP="00965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Пояснительная записка</w:t>
            </w:r>
          </w:p>
          <w:p w:rsidR="00846CA3" w:rsidRPr="00E151D1" w:rsidRDefault="00846CA3" w:rsidP="009655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A3" w:rsidRPr="00E151D1" w:rsidRDefault="00846CA3" w:rsidP="009655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Рабочая программа курса «Литературное чтение</w:t>
            </w:r>
            <w:r w:rsidR="00F25174">
              <w:rPr>
                <w:rFonts w:ascii="Times New Roman" w:hAnsi="Times New Roman" w:cs="Times New Roman"/>
                <w:sz w:val="28"/>
                <w:szCs w:val="28"/>
              </w:rPr>
              <w:t xml:space="preserve"> на родном языке</w:t>
            </w: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» составлена на основе:</w:t>
            </w:r>
          </w:p>
          <w:p w:rsidR="00846CA3" w:rsidRPr="00E151D1" w:rsidRDefault="00846CA3" w:rsidP="009655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- Федерального государственного образовательного стандарта начального общего образования;</w:t>
            </w:r>
          </w:p>
          <w:p w:rsidR="00846CA3" w:rsidRPr="00E151D1" w:rsidRDefault="00846CA3" w:rsidP="009655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- Примерных программ начального общего образования;</w:t>
            </w:r>
          </w:p>
          <w:p w:rsidR="0071492A" w:rsidRDefault="0071492A" w:rsidP="00714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ориентирована на использование Программы регионального компонента «Мой край» по предмету «Литературное чтение» Авторы: заслуженный учитель РФ </w:t>
            </w:r>
            <w:proofErr w:type="spell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Т.А.Бутенко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канд</w:t>
            </w:r>
            <w:proofErr w:type="gram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ед.наук</w:t>
            </w:r>
            <w:proofErr w:type="spell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Т.Ф.Пожидаева. Хрестоматии для чтения в 1-4 классах. «Литература Дона» изд. Ростов-на-Дону ЗАО «Книга» 2005(редактор-составитель А.Н. Федоров) </w:t>
            </w:r>
            <w:r w:rsidR="003162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2A6" w:rsidRDefault="003162A6" w:rsidP="003162A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Курс родного русского языка и литературы в начальной школе </w:t>
            </w:r>
            <w:proofErr w:type="gram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-ч</w:t>
            </w:r>
            <w:proofErr w:type="gram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асть единого курса обучения предмету «Русский язык» и «Литературное чтение». Начальный курс родного языка и литературы должен выполнять специфические задачи (обогатить речь учащихся, помочь детям осмыслить их речевую практику, дать углубленные знания о языке) и быть ступенью в преподавании этого учебного предмета в среднем и старшем звене. Предмет « Родной язык и литература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      </w:r>
          </w:p>
          <w:p w:rsidR="003162A6" w:rsidRDefault="003162A6" w:rsidP="003162A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предмета направлено на формирование функциональной грамотности и коммуникативной компетентности. Родной язык и литература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каналом </w:t>
            </w: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социализации личности. «Дитя входит в духовную жизнь окружающих его людей единственно через посредство отечественного языка, и</w:t>
            </w:r>
            <w:proofErr w:type="gram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наоборот, мир, окружающий дитя, отражается в нем своей духовной стороной только через посредство той же среды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отечественного языка» (К.Д.Ушинский). </w:t>
            </w:r>
          </w:p>
          <w:p w:rsidR="003162A6" w:rsidRDefault="003162A6" w:rsidP="003162A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родного языка и литературы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 </w:t>
            </w:r>
          </w:p>
          <w:p w:rsidR="003162A6" w:rsidRDefault="003162A6" w:rsidP="003162A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Вдумчивое отношение к прошлому всегда делает нас более справедливыми по отношению к настоящему, к нашей современности, и, чтобы по достоинству оценить это настоящее, необходимо знать историю своего края, народа, о событиях седой старины, о жизни наших далеких предков, всё то, что продолжает жить в сознании народа и входит в сокровищницу нашего искусства.</w:t>
            </w:r>
            <w:proofErr w:type="gramEnd"/>
          </w:p>
          <w:p w:rsidR="003162A6" w:rsidRDefault="003162A6" w:rsidP="003162A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Влияние искусства на человека не может быть заменено ничем другим, поскольку оно обладает только ему присущими свойствами: художественная литература дает человеку возможность практически освоить духовный опыт предшествующих поколений, она вырабатывает мировоззрение, воспитывает гуманность, развивает эмоциональную сферу личности, воображение, мышление.</w:t>
            </w:r>
          </w:p>
          <w:p w:rsidR="003162A6" w:rsidRDefault="003162A6" w:rsidP="003162A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Одним из принципов обновленного содержания образования является его регионализация – опора на национальные, исторические, культурные, хозяйственные традиции региона, особенности его развития в настоящее время, учёт наиболее значимых социальных ситуаций. Новое содержание литературного образования в начальной школе не может состояться без чтения литературы о нашем крае, без изучения творчества тех авторов, которые жили здесь. </w:t>
            </w:r>
          </w:p>
          <w:p w:rsidR="003162A6" w:rsidRDefault="003162A6" w:rsidP="003162A6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Новые целевые установки начального этапа литературного образования не могут состояться без чтения детьми литературы Дона и о Доне, без знакомства с творчеством писателей и поэтов, которые формировались здесь как личности, как носители духовной культуры донского края. </w:t>
            </w:r>
          </w:p>
          <w:p w:rsidR="00150174" w:rsidRDefault="00150174" w:rsidP="00E151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CA3" w:rsidRPr="00E151D1" w:rsidRDefault="00846CA3" w:rsidP="00150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учебног</w:t>
            </w:r>
            <w:r w:rsidR="00150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предмета в учебном плане</w:t>
            </w: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Согласно Образовательной программе начального общего обра</w:t>
            </w:r>
            <w:r w:rsidR="00401C12">
              <w:rPr>
                <w:rFonts w:ascii="Times New Roman" w:hAnsi="Times New Roman" w:cs="Times New Roman"/>
                <w:sz w:val="28"/>
                <w:szCs w:val="28"/>
              </w:rPr>
              <w:t xml:space="preserve">зования МБОУ </w:t>
            </w:r>
            <w:proofErr w:type="spellStart"/>
            <w:r w:rsidR="00401C12">
              <w:rPr>
                <w:rFonts w:ascii="Times New Roman" w:hAnsi="Times New Roman" w:cs="Times New Roman"/>
                <w:sz w:val="28"/>
                <w:szCs w:val="28"/>
              </w:rPr>
              <w:t>Краснопа</w:t>
            </w:r>
            <w:r w:rsidR="001501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01C12">
              <w:rPr>
                <w:rFonts w:ascii="Times New Roman" w:hAnsi="Times New Roman" w:cs="Times New Roman"/>
                <w:sz w:val="28"/>
                <w:szCs w:val="28"/>
              </w:rPr>
              <w:t>тизанская</w:t>
            </w:r>
            <w:proofErr w:type="spellEnd"/>
            <w:r w:rsidRPr="00E151D1">
              <w:rPr>
                <w:rFonts w:ascii="Times New Roman" w:hAnsi="Times New Roman" w:cs="Times New Roman"/>
                <w:sz w:val="28"/>
                <w:szCs w:val="28"/>
              </w:rPr>
              <w:t xml:space="preserve"> СШ продолжительность учебного года в 4 классе составляет 34 недели. На изучение предмета литературное чтение на родно</w:t>
            </w:r>
            <w:r w:rsidR="00401C12">
              <w:rPr>
                <w:rFonts w:ascii="Times New Roman" w:hAnsi="Times New Roman" w:cs="Times New Roman"/>
                <w:sz w:val="28"/>
                <w:szCs w:val="28"/>
              </w:rPr>
              <w:t>м языке в 4 классе отводится 1 час</w:t>
            </w: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 xml:space="preserve"> в неделю. Распределение </w:t>
            </w:r>
            <w:r w:rsidR="00CB6715" w:rsidRPr="00E151D1">
              <w:rPr>
                <w:rFonts w:ascii="Times New Roman" w:hAnsi="Times New Roman" w:cs="Times New Roman"/>
                <w:sz w:val="28"/>
                <w:szCs w:val="28"/>
              </w:rPr>
              <w:t>времени представлено в таблице.</w:t>
            </w:r>
          </w:p>
          <w:tbl>
            <w:tblPr>
              <w:tblW w:w="924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987"/>
              <w:gridCol w:w="2166"/>
              <w:gridCol w:w="2484"/>
              <w:gridCol w:w="1405"/>
              <w:gridCol w:w="2198"/>
            </w:tblGrid>
            <w:tr w:rsidR="00846CA3" w:rsidRPr="00E151D1">
              <w:tc>
                <w:tcPr>
                  <w:tcW w:w="6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846CA3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Класс</w:t>
                  </w:r>
                </w:p>
              </w:tc>
              <w:tc>
                <w:tcPr>
                  <w:tcW w:w="204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846CA3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Федеральный базисный учебный план для ОУ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25174" w:rsidRDefault="00846CA3" w:rsidP="00F251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Утвержд</w:t>
                  </w:r>
                  <w:r w:rsidR="00F2517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енный календарный график </w:t>
                  </w:r>
                  <w:proofErr w:type="gramStart"/>
                  <w:r w:rsidR="00F2517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</w:t>
                  </w:r>
                  <w:proofErr w:type="gramEnd"/>
                  <w:r w:rsidR="00F2517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153937" w:rsidRPr="0053708D" w:rsidRDefault="00F25174" w:rsidP="00F251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2021-2022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уч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="00846CA3" w:rsidRPr="0053708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0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846CA3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Потеря учебного времени</w:t>
                  </w:r>
                </w:p>
              </w:tc>
              <w:tc>
                <w:tcPr>
                  <w:tcW w:w="207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846CA3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Причины потери учебного времени</w:t>
                  </w:r>
                </w:p>
              </w:tc>
            </w:tr>
            <w:tr w:rsidR="00846CA3" w:rsidRPr="00E151D1">
              <w:tc>
                <w:tcPr>
                  <w:tcW w:w="6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846CA3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4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CB6715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34  часа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Default="00810750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7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34 часа</w:t>
                  </w:r>
                </w:p>
                <w:p w:rsidR="0053708D" w:rsidRPr="0053708D" w:rsidRDefault="0053708D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53708D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207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53937" w:rsidRPr="0053708D" w:rsidRDefault="0053708D" w:rsidP="005370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</w:t>
                  </w:r>
                </w:p>
              </w:tc>
            </w:tr>
          </w:tbl>
          <w:p w:rsidR="00846CA3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b/>
                <w:sz w:val="28"/>
                <w:szCs w:val="28"/>
              </w:rPr>
              <w:t>Цель учебного предмета «Литературное чтение на родном языке»-</w:t>
            </w: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b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формирование первоначальных представлений о единстве языкового и культурного пространства России, о языке как основе национального самосознания.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•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• воспитание гражданина и патриота своей страны России, ответственного отношения к сохранению и развитию родного языка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• конкретизация содержания образовательного стандарта с учетом </w:t>
            </w:r>
            <w:proofErr w:type="spell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межпредметных</w:t>
            </w:r>
            <w:proofErr w:type="spell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внутрипредметных</w:t>
            </w:r>
            <w:proofErr w:type="spell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связей, логики учебного процесса и возрастных особенностей младших школьников, ознакомление обучающихся с </w:t>
            </w:r>
            <w:proofErr w:type="spell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лексикограмматическими</w:t>
            </w:r>
            <w:proofErr w:type="spell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разрядами слов, словообразованием, нормами литературного произношения, орфографией, синтаксическим строем родного языка</w:t>
            </w:r>
            <w:proofErr w:type="gram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оспитание интереса к чтению и книге,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• формирование читателя, полноценно воспринимающего художественное произведение через познание лучших образцов искусства слова Дона и о Доне.</w:t>
            </w:r>
          </w:p>
          <w:p w:rsidR="00DC2028" w:rsidRPr="008436AD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Задачи изучения учебного предмета «Литературное чтение на родном языке»: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• формирование познавательного интереса, любви, уважительного отношения к русскому языку, а через него – к родной культуре;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• формирование языковой эрудиции школьника, его интереса к родному (русскому) языку и речевому творчеству;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• обогащение словарного запаса и грамматического строя речи учащихся, развитие устной и письменной речи, монологической и диалогической речи на родном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языке, а</w:t>
            </w: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также навыков грамотного, безошибочного письма как показателя общей культуры человека;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• совершенствование коммуникативных умений и культуры речи, нравственных и эстетических чувств, способностей к творческой деятельности, обеспечивающих свободное владение русским литературным языком в разных сферах и ситуациях его использования;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• воспитание позитивного эмоционально-ценностного отношения к русскому языку, чувства сопричастности к сохранению его уникальности и чистоты языка;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• пробуждение познавательного интереса к родному языку, стремления совершенствовать свою речь</w:t>
            </w:r>
            <w:proofErr w:type="gramStart"/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;. </w:t>
            </w:r>
            <w:proofErr w:type="gramEnd"/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• знакомство учащихся с лучшими региональными образцами литературы, музыки, изобразительного искусства, способствующих формированию мировоззрения, этических и эстетических качеств личности и общей культуры;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• формирование представлений о многообразии жанров, стилей, тематики донской литературы, раскрытие связи авторской литературы с донским фольклором;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• создание условий для развития гуманной, творческой личности, ориентированной на ценности общечеловеческой культуры, на саморазвитие и нравственное поведение в обществе;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• воспитание любви к родному краю через изучение его истории, традиций и быта его народа, воспитание чувств милосердия, человечности, доброты, способности к сопереживанию;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• создание условия для понимания учащимися своеобразия характера, быта, обычаев, образа жизни, духовной культуры, нравственных принципов населения Донского края;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• введение учащихся в пропедевтический курс литературоведческих понятий на основе содержания произведений регионального компонента;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 • формирование умения вступать в диалог, рассказывать, импровизировать, решать различные творческие речевые задачи;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 xml:space="preserve">• расширение представления учащихся об особенностях лексики жителей Дона, нашедшей отражение в произведениях; </w:t>
            </w:r>
          </w:p>
          <w:p w:rsidR="00855FCF" w:rsidRP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63E3">
              <w:rPr>
                <w:rFonts w:ascii="Times New Roman" w:hAnsi="Times New Roman" w:cs="Times New Roman"/>
                <w:sz w:val="28"/>
                <w:szCs w:val="28"/>
              </w:rPr>
              <w:t>• обогащение представление младших школьников о творчестве авторов, отражающих образ жизни, нравственные принципы, духовную культуру донского казачества.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В отбор содержания программы положены следующие </w:t>
            </w: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принципы</w:t>
            </w: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Эстетический принцип</w:t>
            </w: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, который означает: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- отбор произведений осуществляется с точки зрения их эстетической значимости;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- в содержание образования включаются мотивация читательской и литературно-творческой деятельности, необходимые для её осуществления знания и умения;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CA3">
              <w:t xml:space="preserve">- </w:t>
            </w: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основным методом изучения художественного произведения является целостный анализ текста, а методом развития речи – литературное творчество учащихся.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 личностно-ориентированного подхода</w:t>
            </w: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, предполагающего учёт возрастных, индивидуально-психологический особенностей ребенка, национально-психологических особенностей ребенка, национально-специфических его склонностей и норм поведения, обусловленных этническими семейно-бытовыми традициями и обычаями.</w:t>
            </w:r>
            <w:proofErr w:type="gramEnd"/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Принцип </w:t>
            </w:r>
            <w:proofErr w:type="spellStart"/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культуросообразности</w:t>
            </w:r>
            <w:proofErr w:type="spellEnd"/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, направленного на освоение богатейшего опыта народов, населяющих донской край, как систему культурных ценностей, обеспечивающих воспитание и развитие культуры ребенка в соответствии с ценностями общечеловеческих культур.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Ценностные ориентиры содержания учебного предмета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Формирование основ гражданской идентичности на базе воспитания чувства сопричастности и гордости за свою малую Родину, народ и историю, осознание ответственности человека за благосостояние общества, воспитание мира как единого и целостного при разнообразии культур, национальностей, религий;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- Формирование психологических условий развития общения, сотрудничества на основе доброжелательности, доверия и внимания к людям, готовности к сотрудничеству и дружбе, оказанию помощи тем, кто в ней нуждается;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- Развитие ценностно-смысловой сферы личности на основе общечеловеческих принципов нравственности и гуманизма;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- Развитие умения учиться, как первого шага к самообразованию и самовоспитанию, а именно: развитие широких познавательных интересов, инициативы и любознательности, мотивов познания и творчества, формирование умения учиться и способности организации своей деятельности;</w:t>
            </w:r>
          </w:p>
          <w:p w:rsidR="00855FCF" w:rsidRPr="00E151D1" w:rsidRDefault="00855FCF" w:rsidP="00855F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самостоятельности, инициативы и ответственности личности как условия ее </w:t>
            </w:r>
            <w:proofErr w:type="spellStart"/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самоактуализации</w:t>
            </w:r>
            <w:proofErr w:type="spellEnd"/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62A6" w:rsidRDefault="003162A6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028" w:rsidRDefault="00DC2028" w:rsidP="00DC202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b/>
                <w:sz w:val="32"/>
                <w:szCs w:val="32"/>
              </w:rPr>
              <w:t>Планируемые результаты освоения учебного предмета.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обеспечивает достижение выпускниками начальной школы следующих личностных, </w:t>
            </w:r>
            <w:proofErr w:type="spell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и предметных результатов. </w:t>
            </w:r>
            <w:r w:rsidRPr="00E92E70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результаты:</w:t>
            </w: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формирование основ российской гражданской идентичности, чувства гордости за свою Родину, российский народ и историю России,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восприятие русского языка как явление национальной культуры;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осознание своей этнической и национальной принадлежности; формирование ценностей многонационального российского общества;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формирование целостного, социально ориентированного взгляда на мир в его органичном единстве и разнообразии природы, народов, культур и религий становление гуманистических и демократических ценностных ориентаций;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формирование уважительного отношения к иному мнению, истории и культуре других народов;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осознание языка как основного средства человеческого общения;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понимание того, что правильная устная и письменная речь является показателем индивидуальной культуры человека;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способность к самооценке на основе наблюдения за собственной речью;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способность к итоговому и пооперационному самоконтролю;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овладение словами речевого этикета;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развитие этических чувств, доброжелательности и эмоционально - нравственной отзывчивости, понимания и сопереживания чувствам других людей;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освоение начальных форм познавательной и личностной рефлексии;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формирование умения понимать причины успеха/неуспеха учебной деятельности и способности конструктивно действовать даже в ситуациях неуспеха; развитие этических чувств, доброжелательности и эмоционально - нравственной отзывчивости, понимания и сопереживания чувствам других людей;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E70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Метапредметными</w:t>
            </w:r>
            <w:proofErr w:type="spellEnd"/>
            <w:r w:rsidRPr="00E92E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результатами</w:t>
            </w: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: изучения предмета «Литературное чтение на родном языке» в 4-м классе является формирование следующих универсальных учебных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действий. </w:t>
            </w:r>
          </w:p>
          <w:p w:rsidR="00DC2028" w:rsidRPr="00E92E70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E70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уметь принимать и сохранять цели и задачи учебной деятельности, поиска средств ее осуществления;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формировать умение планировать, контролировать и оценивать учебные действия в соответствии с поставленной задачей и условиями ее реализации; • учиться определять наиболее эффективные способы достижения результата; • формировать умение самостоятельно работать с некоторыми заданиями учебника, осознавать недостаток информации, использовать школьные толковые словари; </w:t>
            </w:r>
          </w:p>
          <w:p w:rsidR="00DC2028" w:rsidRPr="00E92E70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E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 УУД: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овладении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осознанно строить речевое высказывание в соответствии с задачами и составлять тексты в устной и письменной формах;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выделять существенную информацию из текстов разных видов;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сравнивать произведения и их героев, классифицировать произведения по заданным критериям;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устанавливать причинно-следственные связи между поступками героев произведений; находить аналогии в повседневной жизни;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уметь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</w:t>
            </w:r>
          </w:p>
          <w:p w:rsidR="00DC2028" w:rsidRPr="00E92E70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освоение способов решения проблем творческого и поискового характера; </w:t>
            </w:r>
            <w:r w:rsidRPr="00E92E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 УУД: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активное использование речевых средств и средств информационных и коммуникационных технологий для решения коммуникативных и познавательных задач;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готовить свое выступление и выступать с аудио-, виде</w:t>
            </w:r>
            <w:proofErr w:type="gram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и графическим сопровождением; соблюдать нормы информационной избирательности, этики и этикета;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определение общей цели и путей ее достижения;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умение договариваться о распределении функций и ролей в совместной деятельности;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осуществлять взаимный контроль в совместной деятельности, адекватно оценивать собственное поведение и поведение окружающих;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готовность конструктивно разрешать конфликты посредством учета интересов сторон и сотрудничества;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развитие навыков сотрудничества </w:t>
            </w:r>
            <w:proofErr w:type="gram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готовность слушать собеседника и вести диалог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92E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Предметными результатами </w:t>
            </w: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изучения учебного предмета «Литературное чтение на родном языке» в 4 классе являются формирование следующих умений: </w:t>
            </w:r>
          </w:p>
          <w:p w:rsidR="00DC2028" w:rsidRPr="00DE2F81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F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Обучающийся научится: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отличать подготовленную и неподготовленную речь;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осознавать важность соблюдения норм (орфоэпических, лексических, грамматических) для успешного общения;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знать и реализовывать жанры комплимента, поздравления с учѐтом коммуникативной ситуации;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знать особенности диалога и монолога;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знать основные способы правки текста (замена слов, словосочетаний, предложений; исключение ненужного, вставка и т.д.);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создавать по аналогии собственный текст в жанре сказки и загадки;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восстанавливать текст, дополняя его начало или окончание, или пополняя его событиями;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составлять устный рассказ по репродукциям картин художников или на основе личного опыта;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составлять устный рассказ на основе прочитанных произведений с учетом коммуникативной задачи (для разных адресатов).</w:t>
            </w:r>
          </w:p>
          <w:p w:rsidR="00DC2028" w:rsidRPr="00DE2F81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E2F81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</w:t>
            </w:r>
            <w:proofErr w:type="gramEnd"/>
            <w:r w:rsidRPr="00DE2F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получит возможность научиться: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называть свои речевые роли в разных ситуациях общения;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приводить примеры успешного общения в жизни людей и в литературных произведениях;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устанавливать ассоциации с жизненным опытом, с впечатлениями от восприятия других видов искусства;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приводить примеры ситуаций, когда следует говорить подробно, а когда – кратко;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оценивать похвалу с точки зрения еѐ правдивости и отобранных средств выражения;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определять позиции героев художественного текста, позицию автора художественного текста;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создавать серии иллюстраций с короткими текстами по содержанию прочитанного (прослушанного) произведения; 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</w:t>
            </w:r>
            <w:proofErr w:type="spell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мультимедийного</w:t>
            </w:r>
            <w:proofErr w:type="spellEnd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продукта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E2F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результате изучения курса </w:t>
            </w:r>
            <w:r w:rsidRPr="00DE2F81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языке» в 4 классе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2F81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научится:</w:t>
            </w: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овладению учебными действиями с языковыми единицами и умению использовать знания для решения познавательных, практических и коммуникативных задач;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овладению первоначальными умениями ориентироваться в целях, задачах, средствах и условиях общения, формирования базовых навыков выбора адекватных языковых сре</w:t>
            </w:r>
            <w:proofErr w:type="gram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я успешного решения коммуникативных задач;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обогащению активного и потенциального словарного запаса, культуре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владения </w:t>
            </w: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родным языком в соответствии с нормами устной и письменной речи, правилами речевого этикета;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знать и понимать содержание изученных произведений литературы Дона и о Доне, устанавливать последовательность событий произведений и их взаимосвязи, подкреплять правильность ответа на вопросы выборочным чтением;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произведение казачьего фольклора (загадки, пословицы, поговорки), особенности жанров и понимать их художественное своеобразие;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знать наизусть поэтические произведения донски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авторов </w:t>
            </w:r>
          </w:p>
          <w:p w:rsidR="00DC2028" w:rsidRPr="00DE2F81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E2F81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</w:t>
            </w:r>
            <w:proofErr w:type="gramEnd"/>
            <w:r w:rsidRPr="00DE2F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получит возможность научиться: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обогащать </w:t>
            </w:r>
            <w:proofErr w:type="gram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активный</w:t>
            </w:r>
            <w:proofErr w:type="gramEnd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и потенциальный словарный запаса, развивать культуру владения родным языком в соответствии с нормами устной и письменной речи, правилами речевого этикета;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ценностному отношению к родному языку как хранителю культуры, включится в культурно-языковое поле своего народа,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умениям ориентироваться в целях, задачах, средствах и условиях общения, формированию базовых навыков выбора адекватных языковых сре</w:t>
            </w:r>
            <w:proofErr w:type="gram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я успешного решения коммуникативных задач;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позитивному отношению правильной устной и письменной родной речи как показателям общей культуры и гражданской позиции человека;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формированию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находить сходство и различие фольклорной сказки от авторской, определять место сказок народов мира в устном творчестве донских казаков, понимать тематическую, идейную основу сказок; </w:t>
            </w:r>
            <w:proofErr w:type="gramEnd"/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читать осознанно детские произведения литературы Дона и о Доне (вслух и про себя);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приводить примеры произведений фольклорного жанра;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• самостоятельно находить слова и выражения, которые использует автор для изображения действующих лиц, описания природы и событий;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сравнивать произведения донских авторов с произведениями авторов русской мировой;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высказывать оценочные суждения о прочитанных произведениях;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составлять небольшие рассказы на основе жизненных впечатлений, напр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имер, </w:t>
            </w: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«Улица, на которой я живу», «Наш юбиляр», «Фольклорные праздники на Дону», «Моя семья», «Семейные традиции», «Игры моего детства и детства моей бабушки» и др.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самостоятельно находить и читать книги об истории Донского края, о культурных традициях населения Дона;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 xml:space="preserve"> • составлять отзыв о прочитанных книгах; </w:t>
            </w:r>
          </w:p>
          <w:p w:rsidR="00DC2028" w:rsidRDefault="00DC2028" w:rsidP="00DC2028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436AD">
              <w:rPr>
                <w:rFonts w:ascii="Times New Roman" w:hAnsi="Times New Roman" w:cs="Times New Roman"/>
                <w:sz w:val="28"/>
                <w:szCs w:val="28"/>
              </w:rPr>
              <w:t>• находить в словаре значения диалектных слов и выражений.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1C12" w:rsidRDefault="00401C12" w:rsidP="00E151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50174" w:rsidRDefault="00150174" w:rsidP="00E151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CA3" w:rsidRPr="00E151D1" w:rsidRDefault="00846CA3" w:rsidP="00150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предмета, курса</w:t>
            </w: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Отличительной особенностью программы является то, что в ней предлагается широкое многоплановое использование малых фольклорных форм, сказочных сюжетов, доступные и интересные по содержанию адаптированные тексты, позволяющие накапливать у детей яркие впечатления и разнообразии и красоте окружающего мира.</w:t>
            </w: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Содержание п</w:t>
            </w:r>
            <w:r w:rsidR="00771B84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сконцентрировано в </w:t>
            </w: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блоках:</w:t>
            </w: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– Устное народное творчество.</w:t>
            </w: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sz w:val="28"/>
                <w:szCs w:val="28"/>
              </w:rPr>
              <w:t>– Люби и знай свой край. Природа и история.</w:t>
            </w:r>
          </w:p>
          <w:p w:rsidR="003F018B" w:rsidRPr="003F018B" w:rsidRDefault="00150174" w:rsidP="003F01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Литература Дона и о Доне.</w:t>
            </w:r>
          </w:p>
          <w:p w:rsidR="00BC1452" w:rsidRDefault="00BC1452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84" w:rsidRDefault="00771B84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84" w:rsidRDefault="00771B84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84" w:rsidRDefault="00771B84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84" w:rsidRDefault="00771B84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1452" w:rsidRDefault="00BC1452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CAB" w:rsidRPr="00666CAB" w:rsidRDefault="00666CAB" w:rsidP="0066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CAB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  <w:tbl>
            <w:tblPr>
              <w:tblStyle w:val="a8"/>
              <w:tblW w:w="0" w:type="auto"/>
              <w:tblLook w:val="04A0"/>
            </w:tblPr>
            <w:tblGrid>
              <w:gridCol w:w="1414"/>
              <w:gridCol w:w="5673"/>
              <w:gridCol w:w="2497"/>
            </w:tblGrid>
            <w:tr w:rsidR="00666CAB" w:rsidRPr="00666CAB" w:rsidTr="00187CDF">
              <w:tc>
                <w:tcPr>
                  <w:tcW w:w="0" w:type="auto"/>
                </w:tcPr>
                <w:p w:rsidR="00666CAB" w:rsidRPr="00666CAB" w:rsidRDefault="00666CAB" w:rsidP="00666C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 раздела</w:t>
                  </w:r>
                </w:p>
              </w:tc>
              <w:tc>
                <w:tcPr>
                  <w:tcW w:w="0" w:type="auto"/>
                </w:tcPr>
                <w:p w:rsidR="00666CAB" w:rsidRPr="00666CAB" w:rsidRDefault="00666CAB" w:rsidP="00666C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Наименование раздела</w:t>
                  </w:r>
                </w:p>
              </w:tc>
              <w:tc>
                <w:tcPr>
                  <w:tcW w:w="0" w:type="auto"/>
                </w:tcPr>
                <w:p w:rsidR="00666CAB" w:rsidRPr="00666CAB" w:rsidRDefault="00666CAB" w:rsidP="00666C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Количество часов</w:t>
                  </w:r>
                </w:p>
              </w:tc>
            </w:tr>
            <w:tr w:rsidR="00666CAB" w:rsidRPr="00666CAB" w:rsidTr="00666CAB">
              <w:tc>
                <w:tcPr>
                  <w:tcW w:w="1414" w:type="dxa"/>
                </w:tcPr>
                <w:p w:rsidR="00666CAB" w:rsidRPr="00666CAB" w:rsidRDefault="00666CAB" w:rsidP="00666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73" w:type="dxa"/>
                </w:tcPr>
                <w:p w:rsidR="00666CAB" w:rsidRPr="00666CAB" w:rsidRDefault="00560DA9" w:rsidP="00666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Донской фольклор</w:t>
                  </w:r>
                  <w:r w:rsidR="003C6EC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0" w:type="auto"/>
                </w:tcPr>
                <w:p w:rsidR="00666CAB" w:rsidRPr="00666CAB" w:rsidRDefault="00560DA9" w:rsidP="00560D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</w:tr>
            <w:tr w:rsidR="00666CAB" w:rsidRPr="00666CAB" w:rsidTr="00666CAB">
              <w:tc>
                <w:tcPr>
                  <w:tcW w:w="1414" w:type="dxa"/>
                </w:tcPr>
                <w:p w:rsidR="00666CAB" w:rsidRPr="00666CAB" w:rsidRDefault="00560DA9" w:rsidP="00666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73" w:type="dxa"/>
                </w:tcPr>
                <w:p w:rsidR="00666CAB" w:rsidRPr="00666CAB" w:rsidRDefault="003C6EC1" w:rsidP="00666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Сказки и легенды донских писателей.</w:t>
                  </w:r>
                </w:p>
              </w:tc>
              <w:tc>
                <w:tcPr>
                  <w:tcW w:w="0" w:type="auto"/>
                </w:tcPr>
                <w:p w:rsidR="00666CAB" w:rsidRPr="00666CAB" w:rsidRDefault="003C6EC1" w:rsidP="00560D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666CAB" w:rsidRPr="00666CAB" w:rsidTr="00666CAB">
              <w:tc>
                <w:tcPr>
                  <w:tcW w:w="1414" w:type="dxa"/>
                </w:tcPr>
                <w:p w:rsidR="00666CAB" w:rsidRPr="00666CAB" w:rsidRDefault="00560DA9" w:rsidP="00666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73" w:type="dxa"/>
                </w:tcPr>
                <w:p w:rsidR="00666CAB" w:rsidRPr="00666CAB" w:rsidRDefault="00560DA9" w:rsidP="00666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Стихи о донцах и донском крае</w:t>
                  </w:r>
                  <w:r w:rsidR="005E61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0" w:type="auto"/>
                </w:tcPr>
                <w:p w:rsidR="00666CAB" w:rsidRPr="00666CAB" w:rsidRDefault="00560DA9" w:rsidP="00560D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666CAB" w:rsidRPr="00666CAB" w:rsidTr="00666CAB">
              <w:trPr>
                <w:trHeight w:val="360"/>
              </w:trPr>
              <w:tc>
                <w:tcPr>
                  <w:tcW w:w="1414" w:type="dxa"/>
                </w:tcPr>
                <w:p w:rsidR="00666CAB" w:rsidRPr="00666CAB" w:rsidRDefault="00560DA9" w:rsidP="00666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73" w:type="dxa"/>
                </w:tcPr>
                <w:p w:rsidR="00666CAB" w:rsidRPr="00666CAB" w:rsidRDefault="004956B4" w:rsidP="00666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Донские поэты детям.</w:t>
                  </w:r>
                </w:p>
              </w:tc>
              <w:tc>
                <w:tcPr>
                  <w:tcW w:w="0" w:type="auto"/>
                </w:tcPr>
                <w:p w:rsidR="00666CAB" w:rsidRPr="00666CAB" w:rsidRDefault="004956B4" w:rsidP="00560D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4956B4" w:rsidRPr="00666CAB" w:rsidTr="00666CAB">
              <w:trPr>
                <w:trHeight w:val="360"/>
              </w:trPr>
              <w:tc>
                <w:tcPr>
                  <w:tcW w:w="1414" w:type="dxa"/>
                </w:tcPr>
                <w:p w:rsidR="004956B4" w:rsidRDefault="00560DA9" w:rsidP="00666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73" w:type="dxa"/>
                </w:tcPr>
                <w:p w:rsidR="004956B4" w:rsidRDefault="009F2A1E" w:rsidP="00666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Проза </w:t>
                  </w:r>
                  <w:r w:rsidR="004956B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донских писателей.</w:t>
                  </w:r>
                </w:p>
              </w:tc>
              <w:tc>
                <w:tcPr>
                  <w:tcW w:w="0" w:type="auto"/>
                </w:tcPr>
                <w:p w:rsidR="004956B4" w:rsidRDefault="004956B4" w:rsidP="00560D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4956B4" w:rsidRPr="00666CAB" w:rsidTr="00666CAB">
              <w:trPr>
                <w:trHeight w:val="360"/>
              </w:trPr>
              <w:tc>
                <w:tcPr>
                  <w:tcW w:w="1414" w:type="dxa"/>
                </w:tcPr>
                <w:p w:rsidR="004956B4" w:rsidRDefault="00560DA9" w:rsidP="00666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73" w:type="dxa"/>
                </w:tcPr>
                <w:p w:rsidR="004956B4" w:rsidRDefault="004956B4" w:rsidP="00666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Знай  и люби свой край.</w:t>
                  </w:r>
                </w:p>
              </w:tc>
              <w:tc>
                <w:tcPr>
                  <w:tcW w:w="0" w:type="auto"/>
                </w:tcPr>
                <w:p w:rsidR="004956B4" w:rsidRDefault="005431AA" w:rsidP="00560D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666CAB" w:rsidRPr="00666CAB" w:rsidTr="00187CDF">
              <w:tc>
                <w:tcPr>
                  <w:tcW w:w="0" w:type="auto"/>
                </w:tcPr>
                <w:p w:rsidR="00666CAB" w:rsidRPr="004956B4" w:rsidRDefault="00410999" w:rsidP="004956B4">
                  <w:pPr>
                    <w:tabs>
                      <w:tab w:val="left" w:pos="8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0" w:type="auto"/>
                </w:tcPr>
                <w:p w:rsidR="00666CAB" w:rsidRPr="00666CAB" w:rsidRDefault="00410999" w:rsidP="00666CA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666CAB" w:rsidRPr="00666CAB" w:rsidRDefault="00666CAB" w:rsidP="00560DA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34 часа</w:t>
                  </w:r>
                </w:p>
              </w:tc>
            </w:tr>
          </w:tbl>
          <w:p w:rsidR="00BC1452" w:rsidRDefault="00BC1452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1452" w:rsidRDefault="00BC1452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A3" w:rsidRPr="00E151D1" w:rsidRDefault="00846CA3" w:rsidP="00410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1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Календарно-тематическое планирование</w:t>
            </w: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49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701"/>
              <w:gridCol w:w="6237"/>
              <w:gridCol w:w="1276"/>
              <w:gridCol w:w="1276"/>
            </w:tblGrid>
            <w:tr w:rsidR="000D5FB1" w:rsidRPr="00E151D1" w:rsidTr="00E9512E">
              <w:tc>
                <w:tcPr>
                  <w:tcW w:w="701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9512E" w:rsidRDefault="000D5FB1" w:rsidP="00666C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  <w:p w:rsidR="000D5FB1" w:rsidRPr="00666CAB" w:rsidRDefault="000D5FB1" w:rsidP="00666C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 </w:t>
                  </w:r>
                  <w:proofErr w:type="gramStart"/>
                  <w:r w:rsidRPr="00666CA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</w:t>
                  </w:r>
                  <w:proofErr w:type="gramEnd"/>
                  <w:r w:rsidRPr="00666CA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6237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666CAB" w:rsidRDefault="000D5FB1" w:rsidP="00666C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6CA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Тема урока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0D5F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Дата</w:t>
                  </w:r>
                </w:p>
              </w:tc>
            </w:tr>
            <w:tr w:rsidR="000D5FB1" w:rsidRPr="00E151D1" w:rsidTr="00E9512E">
              <w:tc>
                <w:tcPr>
                  <w:tcW w:w="701" w:type="dxa"/>
                  <w:vMerge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vAlign w:val="center"/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37" w:type="dxa"/>
                  <w:vMerge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vAlign w:val="center"/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План.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Факт.</w:t>
                  </w:r>
                </w:p>
              </w:tc>
            </w:tr>
            <w:tr w:rsidR="00475A6B" w:rsidRPr="00E151D1" w:rsidTr="00EE7AC2">
              <w:tc>
                <w:tcPr>
                  <w:tcW w:w="9490" w:type="dxa"/>
                  <w:gridSpan w:val="4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75A6B" w:rsidRPr="00E151D1" w:rsidRDefault="00475A6B" w:rsidP="00475A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5A6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Донской фольклор</w:t>
                  </w:r>
                </w:p>
              </w:tc>
            </w:tr>
            <w:tr w:rsidR="00475A6B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75A6B" w:rsidRPr="00E151D1" w:rsidRDefault="00475A6B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75A6B" w:rsidRDefault="00475A6B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Походные песни казаков. Семейные и любовные песни.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75A6B" w:rsidRDefault="00475A6B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02.09.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75A6B" w:rsidRPr="00E151D1" w:rsidRDefault="00475A6B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560DA9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475A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отешки</w:t>
                  </w:r>
                  <w:proofErr w:type="spellEnd"/>
                  <w:proofErr w:type="gramStart"/>
                  <w:r w:rsidR="00475A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="00475A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небывальщины</w:t>
                  </w:r>
                  <w:r w:rsidR="00D826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09</w:t>
                  </w:r>
                  <w:r w:rsidR="000D5FB1"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  <w:r w:rsidR="00475A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DC2028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Пословицы, поговорки  жителей  Дона.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  <w:r w:rsidR="00D826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Народные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сказки  Д</w:t>
                  </w:r>
                  <w:r w:rsidR="00475A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онского края</w:t>
                  </w:r>
                  <w:r w:rsidR="00A340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A340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</w:t>
                  </w:r>
                  <w:r w:rsidR="00854C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царицу</w:t>
                  </w:r>
                  <w:proofErr w:type="gramEnd"/>
                  <w:r w:rsidR="00854C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854C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Лютру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127B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«Жбан».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  <w:r w:rsidR="00D826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</w:t>
                  </w:r>
                  <w:r w:rsidR="000D5FB1"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127B6C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Народные сказки  Донского края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854C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Одноногий журавль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«Кот и лиса».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30.09</w:t>
                  </w:r>
                  <w:r w:rsidR="00854C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127B6C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Народные сказки  Донского края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A340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Горе</w:t>
                  </w:r>
                  <w:r w:rsidR="00F2517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="00F2517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340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злосчастие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="00F2517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A340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Казак и лиса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A340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07</w:t>
                  </w:r>
                  <w:r w:rsidR="00A340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.10.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475A6B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Сказки донских армян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127B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Озеро </w:t>
                  </w:r>
                  <w:proofErr w:type="spellStart"/>
                  <w:r w:rsidR="00127B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</w:t>
                  </w:r>
                  <w:r w:rsidR="00127B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</w:t>
                  </w:r>
                  <w:proofErr w:type="spellEnd"/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и </w:t>
                  </w:r>
                  <w:r w:rsidR="00127B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меч </w:t>
                  </w:r>
                  <w:proofErr w:type="spellStart"/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Авлуна</w:t>
                  </w:r>
                  <w:proofErr w:type="spellEnd"/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.10.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127B6C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Сказки донских армян «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Кто работает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тот и ест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.10.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127B6C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Сказки донских армян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Мышь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="00F2517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A04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ханум</w:t>
                  </w:r>
                  <w:proofErr w:type="spellEnd"/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0D5FB1"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28.10</w:t>
                  </w:r>
                  <w:r w:rsidR="000D5FB1"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127B6C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Сказки донских армян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 </w:t>
                  </w:r>
                  <w:proofErr w:type="gramStart"/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теван</w:t>
                  </w:r>
                  <w:r w:rsidR="00D760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proofErr w:type="spellEnd"/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D760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475A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  <w:r w:rsidR="00D760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.11.</w:t>
                  </w:r>
                  <w:r w:rsidR="000D5FB1"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75A6B" w:rsidRPr="00E151D1" w:rsidTr="00286ED3">
              <w:tc>
                <w:tcPr>
                  <w:tcW w:w="9490" w:type="dxa"/>
                  <w:gridSpan w:val="4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75A6B" w:rsidRPr="00E151D1" w:rsidRDefault="00475A6B" w:rsidP="00475A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75A6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Сказки и легенды донских писателей</w:t>
                  </w: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24A14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П.В.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Лебеденко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</w:t>
                  </w:r>
                  <w:r w:rsidR="00C24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Доброе сердце дороже красоты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C24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  <w:r w:rsidR="00D760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.11.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127B6C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П.Г.А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уни</w:t>
                  </w:r>
                  <w:proofErr w:type="spellEnd"/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</w:t>
                  </w:r>
                  <w:proofErr w:type="spellStart"/>
                  <w:r w:rsidR="00C24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Чао</w:t>
                  </w:r>
                  <w:proofErr w:type="spellEnd"/>
                  <w:r w:rsidR="00543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24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543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24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победитель волшебников</w:t>
                  </w:r>
                  <w:r w:rsidR="00E951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C24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  <w:r w:rsidR="00C24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.11.</w:t>
                  </w:r>
                  <w:r w:rsidR="000D5FB1"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Н.В.Старцева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</w:t>
                  </w:r>
                  <w:r w:rsidR="00AA57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Как </w:t>
                  </w:r>
                  <w:proofErr w:type="spellStart"/>
                  <w:r w:rsidR="00AA57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барабашки</w:t>
                  </w:r>
                  <w:proofErr w:type="spellEnd"/>
                  <w:r w:rsidR="00AA57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посрамили Бабу-ягу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AA57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02</w:t>
                  </w:r>
                  <w:r w:rsidR="00AA57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.12.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А.Н.Скрипов «</w:t>
                  </w:r>
                  <w:proofErr w:type="spellStart"/>
                  <w:r w:rsidR="00AA57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Поречни</w:t>
                  </w:r>
                  <w:proofErr w:type="spellEnd"/>
                  <w:r w:rsidR="00127B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AA57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677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жемчуг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D677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09</w:t>
                  </w:r>
                  <w:r w:rsidR="00D677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.12.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В.С.Моложавенко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</w:t>
                  </w:r>
                  <w:r w:rsidR="00D677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Почему Дон Ивановичем Зовут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« Имя</w:t>
                  </w:r>
                  <w:proofErr w:type="gramStart"/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станице наречё</w:t>
                  </w:r>
                  <w:r w:rsidR="00D677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нное</w:t>
                  </w:r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D677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127B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  <w:r w:rsidR="00A750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.12.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27B6C" w:rsidRPr="00E151D1" w:rsidTr="00AF4D32">
              <w:tc>
                <w:tcPr>
                  <w:tcW w:w="9490" w:type="dxa"/>
                  <w:gridSpan w:val="4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27B6C" w:rsidRPr="00E151D1" w:rsidRDefault="00127B6C" w:rsidP="00127B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27B6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Стихи о донцах и донском крае</w:t>
                  </w:r>
                </w:p>
              </w:tc>
            </w:tr>
            <w:tr w:rsidR="000D5FB1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E9512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750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А.С.Пушкин</w:t>
                  </w:r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«Дон», М.Ю.Лермонтов «Казачья колыбельная песня».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  <w:r w:rsidR="00A750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.12.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D5FB1" w:rsidRPr="00E151D1" w:rsidRDefault="000D5FB1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7500F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A7500F" w:rsidRPr="00E151D1" w:rsidRDefault="00A7500F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A7500F" w:rsidRDefault="00536475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А.В.Софронов «Донской каравай», «Откуда Дон берёт начало».</w:t>
                  </w:r>
                  <w:r w:rsidR="00771B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771B84" w:rsidRDefault="00771B84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A7500F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  <w:r w:rsidR="00120E90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.01.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A7500F" w:rsidRPr="00E151D1" w:rsidRDefault="00A7500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20E90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120E90" w:rsidRDefault="00120E90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120E90" w:rsidRDefault="00615636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А.И.Недогонов</w:t>
                  </w:r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«Вечер в станице», </w:t>
                  </w:r>
                  <w:proofErr w:type="spellStart"/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Л.В.Шемшелевич</w:t>
                  </w:r>
                  <w:proofErr w:type="spellEnd"/>
                  <w:r w:rsidR="005364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«Рыбацкая примета».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120E90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6156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.01.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120E90" w:rsidRPr="00E151D1" w:rsidRDefault="00120E90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36475" w:rsidRPr="00E151D1" w:rsidTr="00BA4AD0">
              <w:tc>
                <w:tcPr>
                  <w:tcW w:w="9490" w:type="dxa"/>
                  <w:gridSpan w:val="4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36475" w:rsidRPr="00E151D1" w:rsidRDefault="00536475" w:rsidP="005364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647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Донские поэты – детям</w:t>
                  </w:r>
                </w:p>
              </w:tc>
            </w:tr>
            <w:tr w:rsidR="00615636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15636" w:rsidRDefault="00615636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15636" w:rsidRDefault="005431AA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В.К.Жак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Убегун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», «Что могло случиться?».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15636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  <w:r w:rsidR="006156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.01.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15636" w:rsidRPr="00E151D1" w:rsidRDefault="00615636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15636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15636" w:rsidRDefault="007C6B47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7C6B47" w:rsidRDefault="005431AA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Н.С.Костарев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15636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03</w:t>
                  </w:r>
                  <w:r w:rsidR="007C6B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.02.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15636" w:rsidRPr="00E151D1" w:rsidRDefault="00615636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C6B47" w:rsidRPr="00E151D1" w:rsidTr="00E9512E">
              <w:trPr>
                <w:trHeight w:val="300"/>
              </w:trPr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4" w:space="0" w:color="auto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3EE1" w:rsidRDefault="00973EE1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4" w:space="0" w:color="auto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973EE1" w:rsidRDefault="005431AA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И.Е.Ковалевский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4" w:space="0" w:color="auto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7C6B47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BC14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.02.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4" w:space="0" w:color="auto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C1452" w:rsidRPr="00E151D1" w:rsidRDefault="00BC1452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431AA" w:rsidRPr="00E151D1" w:rsidTr="00213340">
              <w:trPr>
                <w:trHeight w:val="300"/>
              </w:trPr>
              <w:tc>
                <w:tcPr>
                  <w:tcW w:w="9490" w:type="dxa"/>
                  <w:gridSpan w:val="4"/>
                  <w:tcBorders>
                    <w:top w:val="single" w:sz="6" w:space="0" w:color="00000A"/>
                    <w:left w:val="single" w:sz="6" w:space="0" w:color="00000A"/>
                    <w:bottom w:val="single" w:sz="4" w:space="0" w:color="auto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431AA" w:rsidRPr="00E151D1" w:rsidRDefault="005431AA" w:rsidP="005431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1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Проза донских писателей</w:t>
                  </w:r>
                </w:p>
              </w:tc>
            </w:tr>
            <w:tr w:rsidR="00BF3F9A" w:rsidRPr="00E151D1" w:rsidTr="00E9512E">
              <w:trPr>
                <w:trHeight w:val="345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F3F9A" w:rsidRDefault="00BF3F9A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F3F9A" w:rsidRDefault="004B0535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А.П. Чехов «Каштанка».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F3F9A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  <w:r w:rsidR="00BF3F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.02.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F3F9A" w:rsidRDefault="00BF3F9A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1452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C1452" w:rsidRDefault="00BC1452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F3F9A" w:rsidRDefault="004B0535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А.П.Чехов</w:t>
                  </w:r>
                  <w:r w:rsidR="00BF3F9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52A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602C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Каштанка</w:t>
                  </w:r>
                  <w:r w:rsidR="00A52A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602C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C1452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  <w:r w:rsidR="00BF3F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.02.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C1452" w:rsidRDefault="00BC1452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52AE9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A52AE9" w:rsidRDefault="00A52AE9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24.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02C0D" w:rsidRDefault="004B0535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М.А. Шолохов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Нахалёнок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A52AE9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03</w:t>
                  </w:r>
                  <w:r w:rsidR="00602C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.03.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A52AE9" w:rsidRDefault="00A52AE9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02C0D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02C0D" w:rsidRDefault="00602C0D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B64D7" w:rsidRDefault="004B0535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Г.С.Гасенко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Посметюшек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», «Друзья познаются  в беде».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602C0D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DD50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.03.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DD50E3" w:rsidRDefault="00DD50E3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D50E3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DD50E3" w:rsidRDefault="00DD50E3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26.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DD50E3" w:rsidRDefault="00DD50E3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265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В.М.Дерябин «Умная цапля», «Лежебока».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DD50E3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  <w:r w:rsidR="00456E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.03.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DD50E3" w:rsidRDefault="00DD50E3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56EAF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456EAF" w:rsidRDefault="00456EAF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27.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456EAF" w:rsidRDefault="0072659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В.П.Гнутов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«Скворцы»,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Муська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Сёмка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галка и бабушка».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456EAF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24.03</w:t>
                  </w:r>
                  <w:r w:rsidR="00456E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456EAF" w:rsidRDefault="00456EA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56EAF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456EAF" w:rsidRDefault="00456EAF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72659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Ю.А.Жданов «Подсолнух», «Болотце».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456EAF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07</w:t>
                  </w:r>
                  <w:r w:rsidR="002D57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.04.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456EAF" w:rsidRDefault="00456EA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431AA" w:rsidRPr="00E151D1" w:rsidTr="009B6FE3">
              <w:tc>
                <w:tcPr>
                  <w:tcW w:w="9490" w:type="dxa"/>
                  <w:gridSpan w:val="4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431AA" w:rsidRDefault="005431AA" w:rsidP="005431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1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Знай и люби свой край</w:t>
                  </w:r>
                </w:p>
              </w:tc>
            </w:tr>
            <w:tr w:rsidR="002D5765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2D5765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29.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72659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М.А.Андриасов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«Шесть дней».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2D57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.04.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2D5765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5765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2D5765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  <w:r w:rsidR="000F365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72659E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А.Ф.Агафонов «Повесть о Вите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Черевичкине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  <w:r w:rsidR="000F365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.04.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2D5765" w:rsidRDefault="002D5765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F3656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0F3656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31.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771B84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А.Н.Скрипов «На просторах Дикого поля».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  <w:r w:rsidR="000F365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.04.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0F3656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F3656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0F3656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32.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057A0" w:rsidRDefault="00B057A0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С.Д.Швецов</w:t>
                  </w:r>
                  <w:r w:rsidR="00771B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«В старом Ростове».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05</w:t>
                  </w:r>
                  <w:r w:rsidR="00B057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.05.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F3656" w:rsidRDefault="000F3656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057A0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057A0" w:rsidRDefault="00B057A0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33.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057A0" w:rsidRDefault="00B057A0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В.С.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Моложавенко</w:t>
                  </w:r>
                  <w:proofErr w:type="spellEnd"/>
                  <w:r w:rsidR="00771B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«Голубые родники».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057A0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  <w:r w:rsidR="00B057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.05.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B057A0" w:rsidRDefault="00B057A0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F018B" w:rsidRPr="00E151D1" w:rsidTr="00E9512E">
              <w:tc>
                <w:tcPr>
                  <w:tcW w:w="70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F018B" w:rsidRDefault="003F018B" w:rsidP="003F01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34.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F018B" w:rsidRPr="00B057A0" w:rsidRDefault="003F018B" w:rsidP="00B057A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Итоговый    урок.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F018B" w:rsidRDefault="0025404F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  <w:r w:rsidR="003F01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.05.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F018B" w:rsidRDefault="003F018B" w:rsidP="00E151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46CA3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647" w:rsidRPr="00E151D1" w:rsidRDefault="00221647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C12" w:rsidRPr="00401C12" w:rsidRDefault="00610C96" w:rsidP="00771B84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оценивания на уроках литературного чтения на родном языке</w:t>
            </w:r>
            <w:bookmarkStart w:id="0" w:name="_GoBack"/>
            <w:bookmarkEnd w:id="0"/>
          </w:p>
          <w:p w:rsidR="00401C12" w:rsidRPr="00401C12" w:rsidRDefault="00401C12" w:rsidP="00771B8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«5» ставится, если ученик: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показывает глубокое и полное знание и понимание всего объёма программного материала, полное понимание сущности рассматриваемых понятий, явлений и закономерностей, теорий, взаимосвязей;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умеет составить полный и правильный ответ на основе изученного материала, выделять главные положения, самостоятельно подтверждать ответ конкретными примерами, фактами;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самостоятельно и аргументировано делать анализ, обобщения, выводы, устанавливать </w:t>
            </w:r>
            <w:proofErr w:type="spellStart"/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401C12">
              <w:rPr>
                <w:rFonts w:ascii="Times New Roman" w:hAnsi="Times New Roman" w:cs="Times New Roman"/>
                <w:sz w:val="28"/>
                <w:szCs w:val="28"/>
              </w:rPr>
              <w:t xml:space="preserve"> связи, творчески применять полученные знания в незнакомой ситуации;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последовательно, чётко, связно, обоснованно и безошибочно излагать учебный материал, давать ответ в логической последовательности с использованием принятой терминологии, делать собственные выводы.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«4» ставится, если ученик: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показывает знания всего изученного программного материала, даёт полный и правильный ответ на основе изученных теорий;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материал излагает в определённой логической последовательности, допуская при этом одну не грубую ошибку или не более двух недочётов, может их исправить самостоятельно;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делает незначительные ошибки и недочёты при воспроизведении изученного материала, определений, понятий.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«3» ставится, если ученик: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 xml:space="preserve">- материал излагает </w:t>
            </w:r>
            <w:proofErr w:type="spellStart"/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несистематизированно</w:t>
            </w:r>
            <w:proofErr w:type="spellEnd"/>
            <w:r w:rsidR="00771B84">
              <w:rPr>
                <w:rFonts w:ascii="Times New Roman" w:hAnsi="Times New Roman" w:cs="Times New Roman"/>
                <w:sz w:val="28"/>
                <w:szCs w:val="28"/>
              </w:rPr>
              <w:t xml:space="preserve">, фрагментарно, не всегда </w:t>
            </w: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последовательно;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 xml:space="preserve">- показывает </w:t>
            </w:r>
            <w:proofErr w:type="gramStart"/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недостаточную</w:t>
            </w:r>
            <w:proofErr w:type="gramEnd"/>
            <w:r w:rsidR="00610C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401C12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знаний и умений, выводы и обобщения аргументирует слабо, допускает в них ошибки.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«2» ставится, если ученик: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не усвоил и не раскрыл основное содержание материала;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не делает выводов и обобщений;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C12">
              <w:rPr>
                <w:rFonts w:ascii="Times New Roman" w:hAnsi="Times New Roman" w:cs="Times New Roman"/>
                <w:sz w:val="28"/>
                <w:szCs w:val="28"/>
              </w:rPr>
              <w:t>- не знает и не понимает значительную или основную часть программного материала в пределах поставленных вопросов.</w:t>
            </w:r>
          </w:p>
          <w:p w:rsidR="00401C12" w:rsidRPr="00401C12" w:rsidRDefault="00401C12" w:rsidP="00401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A3" w:rsidRPr="00E151D1" w:rsidRDefault="00846CA3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18B" w:rsidRDefault="003F018B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18B" w:rsidRDefault="003F018B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18B" w:rsidRDefault="003F018B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18B" w:rsidRDefault="003F018B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937" w:rsidRPr="0053708D" w:rsidRDefault="00153937" w:rsidP="00E15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CA3" w:rsidRPr="0053708D" w:rsidRDefault="00846CA3" w:rsidP="00846CA3">
      <w:pPr>
        <w:rPr>
          <w:rFonts w:ascii="Times New Roman" w:hAnsi="Times New Roman" w:cs="Times New Roman"/>
          <w:sz w:val="28"/>
          <w:szCs w:val="28"/>
        </w:rPr>
      </w:pPr>
    </w:p>
    <w:p w:rsidR="00846CA3" w:rsidRPr="00846CA3" w:rsidRDefault="00846CA3" w:rsidP="00846CA3"/>
    <w:p w:rsidR="00846CA3" w:rsidRPr="00846CA3" w:rsidRDefault="00846CA3" w:rsidP="00846CA3"/>
    <w:sectPr w:rsidR="00846CA3" w:rsidRPr="00846CA3" w:rsidSect="00771B84">
      <w:pgSz w:w="11906" w:h="16838"/>
      <w:pgMar w:top="284" w:right="99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C12" w:rsidRDefault="00401C12" w:rsidP="00130DA8">
      <w:pPr>
        <w:spacing w:after="0" w:line="240" w:lineRule="auto"/>
      </w:pPr>
      <w:r>
        <w:separator/>
      </w:r>
    </w:p>
  </w:endnote>
  <w:endnote w:type="continuationSeparator" w:id="1">
    <w:p w:rsidR="00401C12" w:rsidRDefault="00401C12" w:rsidP="00130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C12" w:rsidRDefault="00401C12" w:rsidP="00130DA8">
      <w:pPr>
        <w:spacing w:after="0" w:line="240" w:lineRule="auto"/>
      </w:pPr>
      <w:r>
        <w:separator/>
      </w:r>
    </w:p>
  </w:footnote>
  <w:footnote w:type="continuationSeparator" w:id="1">
    <w:p w:rsidR="00401C12" w:rsidRDefault="00401C12" w:rsidP="00130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C278F"/>
    <w:multiLevelType w:val="multilevel"/>
    <w:tmpl w:val="CC160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5C2558"/>
    <w:multiLevelType w:val="multilevel"/>
    <w:tmpl w:val="AB928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46CA3"/>
    <w:rsid w:val="000D5FB1"/>
    <w:rsid w:val="000F3656"/>
    <w:rsid w:val="00120E90"/>
    <w:rsid w:val="00127B6C"/>
    <w:rsid w:val="00130DA8"/>
    <w:rsid w:val="00150174"/>
    <w:rsid w:val="00151E33"/>
    <w:rsid w:val="00153937"/>
    <w:rsid w:val="00221647"/>
    <w:rsid w:val="0025404F"/>
    <w:rsid w:val="002D08A4"/>
    <w:rsid w:val="002D5765"/>
    <w:rsid w:val="002F3F34"/>
    <w:rsid w:val="003162A6"/>
    <w:rsid w:val="003C6EC1"/>
    <w:rsid w:val="003F018B"/>
    <w:rsid w:val="003F2D6C"/>
    <w:rsid w:val="00401C12"/>
    <w:rsid w:val="00410999"/>
    <w:rsid w:val="0045474E"/>
    <w:rsid w:val="00456EAF"/>
    <w:rsid w:val="00475A6B"/>
    <w:rsid w:val="004956B4"/>
    <w:rsid w:val="004B0535"/>
    <w:rsid w:val="004F6E72"/>
    <w:rsid w:val="00536475"/>
    <w:rsid w:val="0053708D"/>
    <w:rsid w:val="005431AA"/>
    <w:rsid w:val="00560DA9"/>
    <w:rsid w:val="005E617C"/>
    <w:rsid w:val="005F571B"/>
    <w:rsid w:val="00602C0D"/>
    <w:rsid w:val="00610C96"/>
    <w:rsid w:val="00615636"/>
    <w:rsid w:val="00666CAB"/>
    <w:rsid w:val="0071492A"/>
    <w:rsid w:val="0072659E"/>
    <w:rsid w:val="00771B84"/>
    <w:rsid w:val="007C6B47"/>
    <w:rsid w:val="00810750"/>
    <w:rsid w:val="0083188F"/>
    <w:rsid w:val="00846CA3"/>
    <w:rsid w:val="00854C80"/>
    <w:rsid w:val="00855FCF"/>
    <w:rsid w:val="009655FD"/>
    <w:rsid w:val="00973EE1"/>
    <w:rsid w:val="009F2A1E"/>
    <w:rsid w:val="00A34008"/>
    <w:rsid w:val="00A52AE9"/>
    <w:rsid w:val="00A7500F"/>
    <w:rsid w:val="00AA5712"/>
    <w:rsid w:val="00AE67AF"/>
    <w:rsid w:val="00B057A0"/>
    <w:rsid w:val="00B102E8"/>
    <w:rsid w:val="00B22E9B"/>
    <w:rsid w:val="00BB64D7"/>
    <w:rsid w:val="00BC1452"/>
    <w:rsid w:val="00BF3F9A"/>
    <w:rsid w:val="00C24A14"/>
    <w:rsid w:val="00CA1A99"/>
    <w:rsid w:val="00CB6715"/>
    <w:rsid w:val="00D3749F"/>
    <w:rsid w:val="00D67751"/>
    <w:rsid w:val="00D76085"/>
    <w:rsid w:val="00D826AF"/>
    <w:rsid w:val="00DC2028"/>
    <w:rsid w:val="00DD50E3"/>
    <w:rsid w:val="00E151D1"/>
    <w:rsid w:val="00E21A03"/>
    <w:rsid w:val="00E728E5"/>
    <w:rsid w:val="00E9512E"/>
    <w:rsid w:val="00F25174"/>
    <w:rsid w:val="00FA0431"/>
    <w:rsid w:val="00FA4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3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0DA8"/>
  </w:style>
  <w:style w:type="paragraph" w:styleId="a6">
    <w:name w:val="footer"/>
    <w:basedOn w:val="a"/>
    <w:link w:val="a7"/>
    <w:uiPriority w:val="99"/>
    <w:unhideWhenUsed/>
    <w:rsid w:val="0013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0DA8"/>
  </w:style>
  <w:style w:type="table" w:styleId="a8">
    <w:name w:val="Table Grid"/>
    <w:basedOn w:val="a1"/>
    <w:uiPriority w:val="59"/>
    <w:rsid w:val="00666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39"/>
    <w:rsid w:val="00D37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3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0DA8"/>
  </w:style>
  <w:style w:type="paragraph" w:styleId="a6">
    <w:name w:val="footer"/>
    <w:basedOn w:val="a"/>
    <w:link w:val="a7"/>
    <w:uiPriority w:val="99"/>
    <w:unhideWhenUsed/>
    <w:rsid w:val="0013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0DA8"/>
  </w:style>
  <w:style w:type="table" w:styleId="a8">
    <w:name w:val="Table Grid"/>
    <w:basedOn w:val="a1"/>
    <w:uiPriority w:val="59"/>
    <w:rsid w:val="00666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802F4-C93A-48ED-BE0D-F557A26C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11</Pages>
  <Words>3812</Words>
  <Characters>21732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HP630</dc:creator>
  <cp:lastModifiedBy>User</cp:lastModifiedBy>
  <cp:revision>5</cp:revision>
  <dcterms:created xsi:type="dcterms:W3CDTF">2020-09-25T07:18:00Z</dcterms:created>
  <dcterms:modified xsi:type="dcterms:W3CDTF">2021-09-07T19:04:00Z</dcterms:modified>
</cp:coreProperties>
</file>